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C34AB" w14:textId="15F13957" w:rsidR="004729F7" w:rsidRPr="006B4BA9" w:rsidRDefault="004729F7" w:rsidP="00F97E6B">
      <w:pPr>
        <w:spacing w:after="0"/>
        <w:jc w:val="both"/>
        <w:rPr>
          <w:rFonts w:ascii="Arial" w:hAnsi="Arial" w:cs="Arial"/>
          <w:sz w:val="20"/>
          <w:szCs w:val="2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B4BA9">
        <w:rPr>
          <w:rFonts w:ascii="Arial" w:hAnsi="Arial" w:cs="Arial"/>
          <w:sz w:val="20"/>
          <w:szCs w:val="20"/>
        </w:rPr>
        <w:t>Информация, подлежащая раскрытию со</w:t>
      </w:r>
    </w:p>
    <w:p w14:paraId="0E14E453" w14:textId="77777777" w:rsidR="004729F7" w:rsidRPr="006B4BA9" w:rsidRDefault="004729F7" w:rsidP="00F97E6B">
      <w:pPr>
        <w:spacing w:after="0"/>
        <w:jc w:val="both"/>
        <w:rPr>
          <w:rFonts w:ascii="Arial" w:hAnsi="Arial" w:cs="Arial"/>
          <w:sz w:val="20"/>
          <w:szCs w:val="20"/>
        </w:rPr>
      </w:pPr>
      <w:r w:rsidRPr="006B4BA9">
        <w:rPr>
          <w:rFonts w:ascii="Arial" w:hAnsi="Arial" w:cs="Arial"/>
          <w:sz w:val="20"/>
          <w:szCs w:val="20"/>
        </w:rPr>
        <w:tab/>
      </w:r>
      <w:r w:rsidRPr="006B4BA9">
        <w:rPr>
          <w:rFonts w:ascii="Arial" w:hAnsi="Arial" w:cs="Arial"/>
          <w:sz w:val="20"/>
          <w:szCs w:val="20"/>
        </w:rPr>
        <w:tab/>
      </w:r>
      <w:r w:rsidRPr="006B4BA9">
        <w:rPr>
          <w:rFonts w:ascii="Arial" w:hAnsi="Arial" w:cs="Arial"/>
          <w:sz w:val="20"/>
          <w:szCs w:val="20"/>
        </w:rPr>
        <w:tab/>
      </w:r>
      <w:r w:rsidRPr="006B4BA9">
        <w:rPr>
          <w:rFonts w:ascii="Arial" w:hAnsi="Arial" w:cs="Arial"/>
          <w:sz w:val="20"/>
          <w:szCs w:val="20"/>
        </w:rPr>
        <w:tab/>
      </w:r>
      <w:r w:rsidRPr="006B4BA9">
        <w:rPr>
          <w:rFonts w:ascii="Arial" w:hAnsi="Arial" w:cs="Arial"/>
          <w:sz w:val="20"/>
          <w:szCs w:val="20"/>
        </w:rPr>
        <w:tab/>
      </w:r>
      <w:r w:rsidRPr="006B4BA9">
        <w:rPr>
          <w:rFonts w:ascii="Arial" w:hAnsi="Arial" w:cs="Arial"/>
          <w:sz w:val="20"/>
          <w:szCs w:val="20"/>
        </w:rPr>
        <w:tab/>
      </w:r>
      <w:r w:rsidRPr="006B4BA9">
        <w:rPr>
          <w:rFonts w:ascii="Arial" w:hAnsi="Arial" w:cs="Arial"/>
          <w:sz w:val="20"/>
          <w:szCs w:val="20"/>
        </w:rPr>
        <w:tab/>
      </w:r>
      <w:r w:rsidRPr="006B4BA9">
        <w:rPr>
          <w:rFonts w:ascii="Arial" w:hAnsi="Arial" w:cs="Arial"/>
          <w:sz w:val="20"/>
          <w:szCs w:val="20"/>
        </w:rPr>
        <w:tab/>
      </w:r>
      <w:r w:rsidRPr="006B4BA9">
        <w:rPr>
          <w:rFonts w:ascii="Arial" w:hAnsi="Arial" w:cs="Arial"/>
          <w:sz w:val="20"/>
          <w:szCs w:val="20"/>
        </w:rPr>
        <w:tab/>
        <w:t>стороны гарантирующего поставщика в</w:t>
      </w:r>
    </w:p>
    <w:p w14:paraId="3962F3B6" w14:textId="2C351E57" w:rsidR="004729F7" w:rsidRPr="006B4BA9" w:rsidRDefault="004729F7" w:rsidP="00F97E6B">
      <w:pPr>
        <w:spacing w:after="0"/>
        <w:jc w:val="both"/>
        <w:rPr>
          <w:rFonts w:ascii="Arial" w:hAnsi="Arial" w:cs="Arial"/>
          <w:sz w:val="20"/>
          <w:szCs w:val="20"/>
        </w:rPr>
      </w:pPr>
      <w:r w:rsidRPr="006B4BA9">
        <w:rPr>
          <w:rFonts w:ascii="Arial" w:hAnsi="Arial" w:cs="Arial"/>
          <w:sz w:val="20"/>
          <w:szCs w:val="20"/>
        </w:rPr>
        <w:tab/>
      </w:r>
      <w:r w:rsidRPr="006B4BA9">
        <w:rPr>
          <w:rFonts w:ascii="Arial" w:hAnsi="Arial" w:cs="Arial"/>
          <w:sz w:val="20"/>
          <w:szCs w:val="20"/>
        </w:rPr>
        <w:tab/>
      </w:r>
      <w:r w:rsidRPr="006B4BA9">
        <w:rPr>
          <w:rFonts w:ascii="Arial" w:hAnsi="Arial" w:cs="Arial"/>
          <w:sz w:val="20"/>
          <w:szCs w:val="20"/>
        </w:rPr>
        <w:tab/>
      </w:r>
      <w:r w:rsidRPr="006B4BA9">
        <w:rPr>
          <w:rFonts w:ascii="Arial" w:hAnsi="Arial" w:cs="Arial"/>
          <w:sz w:val="20"/>
          <w:szCs w:val="20"/>
        </w:rPr>
        <w:tab/>
      </w:r>
      <w:r w:rsidRPr="006B4BA9">
        <w:rPr>
          <w:rFonts w:ascii="Arial" w:hAnsi="Arial" w:cs="Arial"/>
          <w:sz w:val="20"/>
          <w:szCs w:val="20"/>
        </w:rPr>
        <w:tab/>
      </w:r>
      <w:r w:rsidRPr="006B4BA9">
        <w:rPr>
          <w:rFonts w:ascii="Arial" w:hAnsi="Arial" w:cs="Arial"/>
          <w:sz w:val="20"/>
          <w:szCs w:val="20"/>
        </w:rPr>
        <w:tab/>
      </w:r>
      <w:r w:rsidRPr="006B4BA9">
        <w:rPr>
          <w:rFonts w:ascii="Arial" w:hAnsi="Arial" w:cs="Arial"/>
          <w:sz w:val="20"/>
          <w:szCs w:val="20"/>
        </w:rPr>
        <w:tab/>
      </w:r>
      <w:r w:rsidRPr="006B4BA9">
        <w:rPr>
          <w:rFonts w:ascii="Arial" w:hAnsi="Arial" w:cs="Arial"/>
          <w:sz w:val="20"/>
          <w:szCs w:val="20"/>
        </w:rPr>
        <w:tab/>
      </w:r>
      <w:r w:rsidRPr="006B4BA9">
        <w:rPr>
          <w:rFonts w:ascii="Arial" w:hAnsi="Arial" w:cs="Arial"/>
          <w:sz w:val="20"/>
          <w:szCs w:val="20"/>
        </w:rPr>
        <w:tab/>
        <w:t>соответствии с требованием п. 22, п.п.д)</w:t>
      </w:r>
    </w:p>
    <w:p w14:paraId="5FA882D0" w14:textId="77777777" w:rsidR="004729F7" w:rsidRPr="006B4BA9" w:rsidRDefault="004729F7" w:rsidP="00F97E6B">
      <w:pPr>
        <w:spacing w:after="0"/>
        <w:jc w:val="both"/>
        <w:rPr>
          <w:rFonts w:ascii="Arial" w:hAnsi="Arial" w:cs="Arial"/>
          <w:sz w:val="20"/>
          <w:szCs w:val="20"/>
        </w:rPr>
      </w:pPr>
      <w:r w:rsidRPr="006B4BA9">
        <w:rPr>
          <w:rFonts w:ascii="Arial" w:hAnsi="Arial" w:cs="Arial"/>
          <w:sz w:val="20"/>
          <w:szCs w:val="20"/>
        </w:rPr>
        <w:tab/>
      </w:r>
      <w:r w:rsidRPr="006B4BA9">
        <w:rPr>
          <w:rFonts w:ascii="Arial" w:hAnsi="Arial" w:cs="Arial"/>
          <w:sz w:val="20"/>
          <w:szCs w:val="20"/>
        </w:rPr>
        <w:tab/>
      </w:r>
      <w:r w:rsidRPr="006B4BA9">
        <w:rPr>
          <w:rFonts w:ascii="Arial" w:hAnsi="Arial" w:cs="Arial"/>
          <w:sz w:val="20"/>
          <w:szCs w:val="20"/>
        </w:rPr>
        <w:tab/>
      </w:r>
      <w:r w:rsidRPr="006B4BA9">
        <w:rPr>
          <w:rFonts w:ascii="Arial" w:hAnsi="Arial" w:cs="Arial"/>
          <w:sz w:val="20"/>
          <w:szCs w:val="20"/>
        </w:rPr>
        <w:tab/>
      </w:r>
      <w:r w:rsidRPr="006B4BA9">
        <w:rPr>
          <w:rFonts w:ascii="Arial" w:hAnsi="Arial" w:cs="Arial"/>
          <w:sz w:val="20"/>
          <w:szCs w:val="20"/>
        </w:rPr>
        <w:tab/>
      </w:r>
      <w:r w:rsidRPr="006B4BA9">
        <w:rPr>
          <w:rFonts w:ascii="Arial" w:hAnsi="Arial" w:cs="Arial"/>
          <w:sz w:val="20"/>
          <w:szCs w:val="20"/>
        </w:rPr>
        <w:tab/>
      </w:r>
      <w:r w:rsidRPr="006B4BA9">
        <w:rPr>
          <w:rFonts w:ascii="Arial" w:hAnsi="Arial" w:cs="Arial"/>
          <w:sz w:val="20"/>
          <w:szCs w:val="20"/>
        </w:rPr>
        <w:tab/>
      </w:r>
      <w:r w:rsidRPr="006B4BA9">
        <w:rPr>
          <w:rFonts w:ascii="Arial" w:hAnsi="Arial" w:cs="Arial"/>
          <w:sz w:val="20"/>
          <w:szCs w:val="20"/>
        </w:rPr>
        <w:tab/>
      </w:r>
      <w:r w:rsidRPr="006B4BA9">
        <w:rPr>
          <w:rFonts w:ascii="Arial" w:hAnsi="Arial" w:cs="Arial"/>
          <w:sz w:val="20"/>
          <w:szCs w:val="20"/>
        </w:rPr>
        <w:tab/>
        <w:t xml:space="preserve">Главы </w:t>
      </w:r>
      <w:r w:rsidRPr="006B4BA9">
        <w:rPr>
          <w:rFonts w:ascii="Arial" w:hAnsi="Arial" w:cs="Arial"/>
          <w:sz w:val="20"/>
          <w:szCs w:val="20"/>
          <w:lang w:val="en-US"/>
        </w:rPr>
        <w:t>VI</w:t>
      </w:r>
      <w:r w:rsidRPr="006B4BA9">
        <w:rPr>
          <w:rFonts w:ascii="Arial" w:hAnsi="Arial" w:cs="Arial"/>
          <w:sz w:val="20"/>
          <w:szCs w:val="20"/>
        </w:rPr>
        <w:t>, ПП РФ от21.01.2004 года</w:t>
      </w:r>
    </w:p>
    <w:p w14:paraId="68843BEB" w14:textId="0CD9BC8F" w:rsidR="004729F7" w:rsidRPr="006B4BA9" w:rsidRDefault="004729F7" w:rsidP="00F97E6B">
      <w:pPr>
        <w:spacing w:after="0"/>
        <w:jc w:val="both"/>
        <w:rPr>
          <w:rFonts w:ascii="Arial" w:hAnsi="Arial" w:cs="Arial"/>
          <w:sz w:val="20"/>
          <w:szCs w:val="20"/>
        </w:rPr>
      </w:pPr>
      <w:r w:rsidRPr="006B4BA9">
        <w:rPr>
          <w:rFonts w:ascii="Arial" w:hAnsi="Arial" w:cs="Arial"/>
          <w:sz w:val="20"/>
          <w:szCs w:val="20"/>
        </w:rPr>
        <w:tab/>
      </w:r>
      <w:r w:rsidRPr="006B4BA9">
        <w:rPr>
          <w:rFonts w:ascii="Arial" w:hAnsi="Arial" w:cs="Arial"/>
          <w:sz w:val="20"/>
          <w:szCs w:val="20"/>
        </w:rPr>
        <w:tab/>
      </w:r>
      <w:r w:rsidRPr="006B4BA9">
        <w:rPr>
          <w:rFonts w:ascii="Arial" w:hAnsi="Arial" w:cs="Arial"/>
          <w:sz w:val="20"/>
          <w:szCs w:val="20"/>
        </w:rPr>
        <w:tab/>
      </w:r>
      <w:r w:rsidRPr="006B4BA9">
        <w:rPr>
          <w:rFonts w:ascii="Arial" w:hAnsi="Arial" w:cs="Arial"/>
          <w:sz w:val="20"/>
          <w:szCs w:val="20"/>
        </w:rPr>
        <w:tab/>
      </w:r>
      <w:r w:rsidRPr="006B4BA9">
        <w:rPr>
          <w:rFonts w:ascii="Arial" w:hAnsi="Arial" w:cs="Arial"/>
          <w:sz w:val="20"/>
          <w:szCs w:val="20"/>
        </w:rPr>
        <w:tab/>
      </w:r>
      <w:r w:rsidRPr="006B4BA9">
        <w:rPr>
          <w:rFonts w:ascii="Arial" w:hAnsi="Arial" w:cs="Arial"/>
          <w:sz w:val="20"/>
          <w:szCs w:val="20"/>
        </w:rPr>
        <w:tab/>
      </w:r>
      <w:r w:rsidRPr="006B4BA9">
        <w:rPr>
          <w:rFonts w:ascii="Arial" w:hAnsi="Arial" w:cs="Arial"/>
          <w:sz w:val="20"/>
          <w:szCs w:val="20"/>
        </w:rPr>
        <w:tab/>
      </w:r>
      <w:r w:rsidRPr="006B4BA9">
        <w:rPr>
          <w:rFonts w:ascii="Arial" w:hAnsi="Arial" w:cs="Arial"/>
          <w:sz w:val="20"/>
          <w:szCs w:val="20"/>
        </w:rPr>
        <w:tab/>
      </w:r>
      <w:r w:rsidRPr="006B4BA9">
        <w:rPr>
          <w:rFonts w:ascii="Arial" w:hAnsi="Arial" w:cs="Arial"/>
          <w:sz w:val="20"/>
          <w:szCs w:val="20"/>
        </w:rPr>
        <w:tab/>
        <w:t xml:space="preserve">№ 24. </w:t>
      </w:r>
    </w:p>
    <w:p w14:paraId="18238255" w14:textId="254BBC31" w:rsidR="004729F7" w:rsidRDefault="004729F7" w:rsidP="00F97E6B">
      <w:pPr>
        <w:spacing w:after="0"/>
        <w:jc w:val="both"/>
        <w:rPr>
          <w:rFonts w:ascii="Times New Roman" w:hAnsi="Times New Roman" w:cs="Times New Roman"/>
          <w:sz w:val="20"/>
          <w:szCs w:val="20"/>
        </w:rPr>
      </w:pPr>
    </w:p>
    <w:p w14:paraId="657F57F3" w14:textId="615DEF4D" w:rsidR="004729F7" w:rsidRDefault="004729F7" w:rsidP="00F97E6B">
      <w:pPr>
        <w:spacing w:after="0"/>
        <w:jc w:val="both"/>
        <w:rPr>
          <w:rFonts w:ascii="Times New Roman" w:hAnsi="Times New Roman" w:cs="Times New Roman"/>
          <w:sz w:val="20"/>
          <w:szCs w:val="20"/>
        </w:rPr>
      </w:pPr>
    </w:p>
    <w:p w14:paraId="468A5FA8" w14:textId="77777777" w:rsidR="00491F8B" w:rsidRPr="006B4BA9" w:rsidRDefault="004729F7" w:rsidP="00D54E24">
      <w:pPr>
        <w:spacing w:after="0"/>
        <w:jc w:val="center"/>
        <w:rPr>
          <w:rFonts w:ascii="Arial" w:hAnsi="Arial" w:cs="Arial"/>
          <w:b/>
          <w:bCs/>
        </w:rPr>
      </w:pPr>
      <w:r w:rsidRPr="006B4BA9">
        <w:rPr>
          <w:rFonts w:ascii="Arial" w:hAnsi="Arial" w:cs="Arial"/>
          <w:b/>
          <w:bCs/>
        </w:rPr>
        <w:t>Информация об основаниях для введения полного и (или)</w:t>
      </w:r>
    </w:p>
    <w:p w14:paraId="6BB237A2" w14:textId="0B2932B1" w:rsidR="004729F7" w:rsidRPr="006B4BA9" w:rsidRDefault="004729F7" w:rsidP="00D54E24">
      <w:pPr>
        <w:spacing w:after="0"/>
        <w:jc w:val="center"/>
        <w:rPr>
          <w:rFonts w:ascii="Arial" w:hAnsi="Arial" w:cs="Arial"/>
          <w:b/>
          <w:bCs/>
        </w:rPr>
      </w:pPr>
      <w:r w:rsidRPr="006B4BA9">
        <w:rPr>
          <w:rFonts w:ascii="Arial" w:hAnsi="Arial" w:cs="Arial"/>
          <w:b/>
          <w:bCs/>
        </w:rPr>
        <w:t xml:space="preserve"> частичного ограничения режима потребления электрической энергии (в соответствии с Правил</w:t>
      </w:r>
      <w:r w:rsidR="00D54E24" w:rsidRPr="006B4BA9">
        <w:rPr>
          <w:rFonts w:ascii="Arial" w:hAnsi="Arial" w:cs="Arial"/>
          <w:b/>
          <w:bCs/>
        </w:rPr>
        <w:t>а</w:t>
      </w:r>
      <w:r w:rsidRPr="006B4BA9">
        <w:rPr>
          <w:rFonts w:ascii="Arial" w:hAnsi="Arial" w:cs="Arial"/>
          <w:b/>
          <w:bCs/>
        </w:rPr>
        <w:t xml:space="preserve">ми </w:t>
      </w:r>
      <w:r w:rsidR="00D54E24" w:rsidRPr="006B4BA9">
        <w:rPr>
          <w:rFonts w:ascii="Arial" w:hAnsi="Arial" w:cs="Arial"/>
          <w:b/>
          <w:bCs/>
        </w:rPr>
        <w:t>полного и (или) частичного ограничения режима потребления электрической энергии, утвержденными Постановлением Правительства РФ от 04 мая 2012г. № 442).</w:t>
      </w:r>
    </w:p>
    <w:p w14:paraId="53A8DB52" w14:textId="7838AF3C" w:rsidR="004729F7" w:rsidRPr="006B4BA9" w:rsidRDefault="004729F7" w:rsidP="00F97E6B">
      <w:pPr>
        <w:spacing w:after="0"/>
        <w:jc w:val="both"/>
        <w:rPr>
          <w:rFonts w:ascii="Arial" w:hAnsi="Arial" w:cs="Arial"/>
          <w:b/>
          <w:bCs/>
        </w:rPr>
      </w:pPr>
    </w:p>
    <w:p w14:paraId="69176663" w14:textId="77777777" w:rsidR="00A12C5D" w:rsidRPr="006B4BA9" w:rsidRDefault="00BF57F2" w:rsidP="00A12C5D">
      <w:pPr>
        <w:spacing w:after="0"/>
        <w:ind w:firstLine="540"/>
        <w:jc w:val="both"/>
        <w:rPr>
          <w:rFonts w:ascii="Arial" w:hAnsi="Arial" w:cs="Arial"/>
        </w:rPr>
      </w:pPr>
      <w:r w:rsidRPr="006B4BA9">
        <w:rPr>
          <w:rFonts w:ascii="Arial" w:hAnsi="Arial" w:cs="Arial"/>
        </w:rPr>
        <w:t xml:space="preserve"> Ограничение режима потребления вводится при наступлении любого из следующих обстоятельств:</w:t>
      </w:r>
    </w:p>
    <w:p w14:paraId="7D512290" w14:textId="77777777" w:rsidR="00A12C5D" w:rsidRPr="006B4BA9" w:rsidRDefault="00BF57F2" w:rsidP="00A12C5D">
      <w:pPr>
        <w:spacing w:after="0"/>
        <w:ind w:firstLine="540"/>
        <w:jc w:val="both"/>
        <w:rPr>
          <w:rFonts w:ascii="Arial" w:hAnsi="Arial" w:cs="Arial"/>
        </w:rPr>
      </w:pPr>
      <w:r w:rsidRPr="006B4BA9">
        <w:rPr>
          <w:rFonts w:ascii="Arial" w:hAnsi="Arial" w:cs="Arial"/>
        </w:rPr>
        <w:t>а) получение законного требования судебного пристава-исполнителя о введении ограничения режима потребления;</w:t>
      </w:r>
    </w:p>
    <w:p w14:paraId="1B0177E9" w14:textId="77777777" w:rsidR="00A12C5D" w:rsidRPr="006B4BA9" w:rsidRDefault="00BF57F2" w:rsidP="00A12C5D">
      <w:pPr>
        <w:spacing w:after="0"/>
        <w:ind w:firstLine="540"/>
        <w:jc w:val="both"/>
        <w:rPr>
          <w:rFonts w:ascii="Arial" w:hAnsi="Arial" w:cs="Arial"/>
        </w:rPr>
      </w:pPr>
      <w:r w:rsidRPr="006B4BA9">
        <w:rPr>
          <w:rFonts w:ascii="Arial" w:hAnsi="Arial" w:cs="Arial"/>
        </w:rPr>
        <w:t>б) нарушение потребителем своих обязательств, выразившееся в следующих действиях:</w:t>
      </w:r>
      <w:bookmarkStart w:id="0" w:name="Par3"/>
      <w:bookmarkEnd w:id="0"/>
    </w:p>
    <w:p w14:paraId="547AFBD6" w14:textId="77777777" w:rsidR="00A12C5D" w:rsidRPr="006B4BA9" w:rsidRDefault="00BF57F2" w:rsidP="00A12C5D">
      <w:pPr>
        <w:spacing w:after="0"/>
        <w:jc w:val="both"/>
        <w:rPr>
          <w:rFonts w:ascii="Arial" w:hAnsi="Arial" w:cs="Arial"/>
        </w:rPr>
      </w:pPr>
      <w:r w:rsidRPr="006B4BA9">
        <w:rPr>
          <w:rFonts w:ascii="Arial" w:hAnsi="Arial" w:cs="Arial"/>
        </w:rP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bookmarkStart w:id="1" w:name="Par4"/>
      <w:bookmarkEnd w:id="1"/>
    </w:p>
    <w:p w14:paraId="10D7EDC7" w14:textId="73F505DE" w:rsidR="00A12C5D" w:rsidRPr="006B4BA9" w:rsidRDefault="00A12C5D" w:rsidP="00A12C5D">
      <w:pPr>
        <w:spacing w:after="0"/>
        <w:ind w:firstLine="540"/>
        <w:jc w:val="both"/>
        <w:rPr>
          <w:rFonts w:ascii="Arial" w:hAnsi="Arial" w:cs="Arial"/>
        </w:rPr>
      </w:pPr>
      <w:r w:rsidRPr="006B4BA9">
        <w:rPr>
          <w:rFonts w:ascii="Arial" w:hAnsi="Arial" w:cs="Arial"/>
        </w:rPr>
        <w:t xml:space="preserve"> </w:t>
      </w:r>
      <w:r w:rsidR="00BF57F2" w:rsidRPr="006B4BA9">
        <w:rPr>
          <w:rFonts w:ascii="Arial" w:hAnsi="Arial" w:cs="Arial"/>
        </w:rP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14:paraId="187A6A64" w14:textId="11F28B8A" w:rsidR="00A12C5D" w:rsidRPr="006B4BA9" w:rsidRDefault="00BF57F2" w:rsidP="00A12C5D">
      <w:pPr>
        <w:spacing w:after="0"/>
        <w:ind w:firstLine="540"/>
        <w:jc w:val="both"/>
        <w:rPr>
          <w:rFonts w:ascii="Arial" w:hAnsi="Arial" w:cs="Arial"/>
        </w:rPr>
      </w:pPr>
      <w:r w:rsidRPr="006B4BA9">
        <w:rPr>
          <w:rFonts w:ascii="Arial" w:hAnsi="Arial" w:cs="Arial"/>
        </w:rP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14:paraId="0D6A49D7" w14:textId="18174D77" w:rsidR="00A12C5D" w:rsidRPr="006B4BA9" w:rsidRDefault="00BF57F2" w:rsidP="00A12C5D">
      <w:pPr>
        <w:spacing w:after="0"/>
        <w:ind w:firstLine="540"/>
        <w:jc w:val="both"/>
        <w:rPr>
          <w:rFonts w:ascii="Arial" w:hAnsi="Arial" w:cs="Arial"/>
        </w:rPr>
      </w:pPr>
      <w:r w:rsidRPr="006B4BA9">
        <w:rPr>
          <w:rFonts w:ascii="Arial" w:hAnsi="Arial" w:cs="Arial"/>
        </w:rP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14:paraId="5C826326" w14:textId="276E7A6D" w:rsidR="00A12C5D" w:rsidRPr="006B4BA9" w:rsidRDefault="00A12C5D" w:rsidP="00A12C5D">
      <w:pPr>
        <w:spacing w:after="0"/>
        <w:ind w:firstLine="540"/>
        <w:jc w:val="both"/>
        <w:rPr>
          <w:rFonts w:ascii="Arial" w:hAnsi="Arial" w:cs="Arial"/>
        </w:rPr>
      </w:pPr>
      <w:r w:rsidRPr="006B4BA9">
        <w:rPr>
          <w:rFonts w:ascii="Arial" w:hAnsi="Arial" w:cs="Arial"/>
        </w:rPr>
        <w:t>в</w:t>
      </w:r>
      <w:r w:rsidR="00BF57F2" w:rsidRPr="006B4BA9">
        <w:rPr>
          <w:rFonts w:ascii="Arial" w:hAnsi="Arial" w:cs="Arial"/>
        </w:rPr>
        <w:t>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14:paraId="7B14EBDB" w14:textId="77777777" w:rsidR="00A12C5D" w:rsidRPr="006B4BA9" w:rsidRDefault="00BF57F2" w:rsidP="00A12C5D">
      <w:pPr>
        <w:spacing w:after="0"/>
        <w:ind w:firstLine="540"/>
        <w:jc w:val="both"/>
        <w:rPr>
          <w:rFonts w:ascii="Arial" w:hAnsi="Arial" w:cs="Arial"/>
        </w:rPr>
      </w:pPr>
      <w:r w:rsidRPr="006B4BA9">
        <w:rPr>
          <w:rFonts w:ascii="Arial" w:hAnsi="Arial" w:cs="Arial"/>
        </w:rP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14:paraId="283E1654" w14:textId="77777777" w:rsidR="00A12C5D" w:rsidRPr="006B4BA9" w:rsidRDefault="00BF57F2" w:rsidP="00A12C5D">
      <w:pPr>
        <w:spacing w:after="0"/>
        <w:ind w:firstLine="540"/>
        <w:jc w:val="both"/>
        <w:rPr>
          <w:rFonts w:ascii="Arial" w:hAnsi="Arial" w:cs="Arial"/>
        </w:rPr>
      </w:pPr>
      <w:r w:rsidRPr="006B4BA9">
        <w:rPr>
          <w:rFonts w:ascii="Arial" w:hAnsi="Arial" w:cs="Arial"/>
        </w:rPr>
        <w:t>г) выявление факта бездоговорного потребления электрической энергии;</w:t>
      </w:r>
    </w:p>
    <w:p w14:paraId="68840753" w14:textId="77777777" w:rsidR="00A12C5D" w:rsidRPr="006B4BA9" w:rsidRDefault="00BF57F2" w:rsidP="00A12C5D">
      <w:pPr>
        <w:spacing w:after="0"/>
        <w:ind w:firstLine="540"/>
        <w:jc w:val="both"/>
        <w:rPr>
          <w:rFonts w:ascii="Arial" w:hAnsi="Arial" w:cs="Arial"/>
        </w:rPr>
      </w:pPr>
      <w:r w:rsidRPr="006B4BA9">
        <w:rPr>
          <w:rFonts w:ascii="Arial" w:hAnsi="Arial" w:cs="Arial"/>
        </w:rPr>
        <w:lastRenderedPageBreak/>
        <w:t>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w:t>
      </w:r>
      <w:r w:rsidR="00A12C5D" w:rsidRPr="006B4BA9">
        <w:rPr>
          <w:rFonts w:ascii="Arial" w:hAnsi="Arial" w:cs="Arial"/>
        </w:rPr>
        <w:t xml:space="preserve">ми Основными положениями </w:t>
      </w:r>
      <w:r w:rsidRPr="006B4BA9">
        <w:rPr>
          <w:rFonts w:ascii="Arial" w:hAnsi="Arial" w:cs="Arial"/>
        </w:rPr>
        <w:t>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14:paraId="6967DB0B" w14:textId="77777777" w:rsidR="00A12C5D" w:rsidRPr="006B4BA9" w:rsidRDefault="00BF57F2" w:rsidP="00A12C5D">
      <w:pPr>
        <w:spacing w:after="0"/>
        <w:ind w:firstLine="540"/>
        <w:jc w:val="both"/>
        <w:rPr>
          <w:rFonts w:ascii="Arial" w:hAnsi="Arial" w:cs="Arial"/>
        </w:rPr>
      </w:pPr>
      <w:r w:rsidRPr="006B4BA9">
        <w:rPr>
          <w:rFonts w:ascii="Arial" w:hAnsi="Arial" w:cs="Arial"/>
        </w:rP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14:paraId="5F3DF6B8" w14:textId="77777777" w:rsidR="009A1716" w:rsidRPr="006B4BA9" w:rsidRDefault="00BF57F2" w:rsidP="009A1716">
      <w:pPr>
        <w:spacing w:after="0"/>
        <w:ind w:firstLine="540"/>
        <w:jc w:val="both"/>
        <w:rPr>
          <w:rFonts w:ascii="Arial" w:hAnsi="Arial" w:cs="Arial"/>
        </w:rPr>
      </w:pPr>
      <w:r w:rsidRPr="006B4BA9">
        <w:rPr>
          <w:rFonts w:ascii="Arial" w:hAnsi="Arial" w:cs="Arial"/>
        </w:rP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bookmarkStart w:id="2" w:name="Par15"/>
      <w:bookmarkEnd w:id="2"/>
    </w:p>
    <w:p w14:paraId="33582B53" w14:textId="77777777" w:rsidR="009A1716" w:rsidRPr="006B4BA9" w:rsidRDefault="00BF57F2" w:rsidP="009A1716">
      <w:pPr>
        <w:spacing w:after="0"/>
        <w:ind w:firstLine="540"/>
        <w:jc w:val="both"/>
        <w:rPr>
          <w:rFonts w:ascii="Arial" w:hAnsi="Arial" w:cs="Arial"/>
        </w:rPr>
      </w:pPr>
      <w:r w:rsidRPr="006B4BA9">
        <w:rPr>
          <w:rFonts w:ascii="Arial" w:hAnsi="Arial" w:cs="Arial"/>
        </w:rPr>
        <w:t>з) возникновение (угроза возникновения) аварийных электроэнергетических режимов;</w:t>
      </w:r>
      <w:bookmarkStart w:id="3" w:name="Par16"/>
      <w:bookmarkEnd w:id="3"/>
    </w:p>
    <w:p w14:paraId="38C4C62B" w14:textId="1F7DDCD7" w:rsidR="009A1716" w:rsidRPr="006B4BA9" w:rsidRDefault="00BF57F2" w:rsidP="009A1716">
      <w:pPr>
        <w:spacing w:after="0"/>
        <w:ind w:firstLine="540"/>
        <w:jc w:val="both"/>
        <w:rPr>
          <w:rFonts w:ascii="Arial" w:hAnsi="Arial" w:cs="Arial"/>
        </w:rPr>
      </w:pPr>
      <w:r w:rsidRPr="006B4BA9">
        <w:rPr>
          <w:rFonts w:ascii="Arial" w:hAnsi="Arial" w:cs="Arial"/>
        </w:rP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14:paraId="3A8DE3F2" w14:textId="706E8B76" w:rsidR="002F44D4" w:rsidRPr="006B4BA9" w:rsidRDefault="002F44D4" w:rsidP="009A1716">
      <w:pPr>
        <w:spacing w:after="0"/>
        <w:ind w:firstLine="540"/>
        <w:jc w:val="both"/>
        <w:rPr>
          <w:rFonts w:ascii="Arial" w:hAnsi="Arial" w:cs="Arial"/>
        </w:rPr>
      </w:pPr>
    </w:p>
    <w:p w14:paraId="5BE911D2" w14:textId="175D8B1F" w:rsidR="002F44D4" w:rsidRPr="006B4BA9" w:rsidRDefault="002F44D4" w:rsidP="009A1716">
      <w:pPr>
        <w:spacing w:after="0"/>
        <w:ind w:firstLine="540"/>
        <w:jc w:val="both"/>
        <w:rPr>
          <w:rFonts w:ascii="Arial" w:hAnsi="Arial" w:cs="Arial"/>
          <w:b/>
          <w:bCs/>
        </w:rPr>
      </w:pPr>
    </w:p>
    <w:p w14:paraId="6C664141" w14:textId="77777777" w:rsidR="002F44D4" w:rsidRPr="006B4BA9" w:rsidRDefault="002F44D4" w:rsidP="002F44D4">
      <w:pPr>
        <w:rPr>
          <w:rFonts w:ascii="Arial" w:hAnsi="Arial" w:cs="Arial"/>
          <w:b/>
          <w:bCs/>
        </w:rPr>
      </w:pPr>
      <w:r w:rsidRPr="006B4BA9">
        <w:rPr>
          <w:rFonts w:ascii="Arial" w:hAnsi="Arial" w:cs="Arial"/>
          <w:b/>
          <w:bCs/>
        </w:rPr>
        <w:t>Административная ответственность.</w:t>
      </w:r>
    </w:p>
    <w:p w14:paraId="6BFC5315" w14:textId="77777777" w:rsidR="002F44D4" w:rsidRPr="006B4BA9" w:rsidRDefault="002F44D4" w:rsidP="0009293F">
      <w:pPr>
        <w:spacing w:after="120"/>
        <w:jc w:val="both"/>
        <w:rPr>
          <w:rFonts w:ascii="Arial" w:hAnsi="Arial" w:cs="Arial"/>
        </w:rPr>
      </w:pPr>
      <w:r w:rsidRPr="006B4BA9">
        <w:rPr>
          <w:rFonts w:ascii="Arial" w:hAnsi="Arial" w:cs="Arial"/>
        </w:rPr>
        <w:t>В соответствии со статьей 9.22 Кодекса Российской Федерации об административных правонарушениях предусматривается административная ответственность потребителя  (на должностных лиц – штраф от 10 до 100 тыс. руб. или дисквалификация на срок от 2 до 3 лет, а на юридических лиц – штраф от 100 до 200 тыс. руб.) за следующие нарушения, связанные с ограничением режима потребления электрической энергии:</w:t>
      </w:r>
    </w:p>
    <w:p w14:paraId="550BF7C7" w14:textId="6FFE2457" w:rsidR="002F44D4" w:rsidRPr="006B4BA9" w:rsidRDefault="002F44D4" w:rsidP="0009293F">
      <w:pPr>
        <w:spacing w:after="120"/>
        <w:jc w:val="both"/>
        <w:rPr>
          <w:rFonts w:ascii="Arial" w:hAnsi="Arial" w:cs="Arial"/>
        </w:rPr>
      </w:pPr>
      <w:r w:rsidRPr="006B4BA9">
        <w:rPr>
          <w:rFonts w:ascii="Arial" w:hAnsi="Arial" w:cs="Arial"/>
        </w:rPr>
        <w:t>- нарушение введенного полного или частичного ограничения режима потребления;</w:t>
      </w:r>
    </w:p>
    <w:p w14:paraId="472D6DA7" w14:textId="38D0E581" w:rsidR="002F44D4" w:rsidRPr="006B4BA9" w:rsidRDefault="002F44D4" w:rsidP="0009293F">
      <w:pPr>
        <w:spacing w:after="120"/>
        <w:jc w:val="both"/>
        <w:rPr>
          <w:rFonts w:ascii="Arial" w:hAnsi="Arial" w:cs="Arial"/>
        </w:rPr>
      </w:pPr>
      <w:r w:rsidRPr="006B4BA9">
        <w:rPr>
          <w:rFonts w:ascii="Arial" w:hAnsi="Arial" w:cs="Arial"/>
        </w:rPr>
        <w:t>- невыполнение законного требования сетевой организации о самостоятельном ограничении режима потребления;</w:t>
      </w:r>
    </w:p>
    <w:p w14:paraId="34D469C6" w14:textId="6E2E5DA3" w:rsidR="002F44D4" w:rsidRPr="006B4BA9" w:rsidRDefault="002F44D4" w:rsidP="0009293F">
      <w:pPr>
        <w:spacing w:after="120"/>
        <w:jc w:val="both"/>
        <w:rPr>
          <w:rFonts w:ascii="Arial" w:hAnsi="Arial" w:cs="Arial"/>
        </w:rPr>
      </w:pPr>
      <w:r w:rsidRPr="006B4BA9">
        <w:rPr>
          <w:rFonts w:ascii="Arial" w:hAnsi="Arial" w:cs="Arial"/>
        </w:rPr>
        <w:t>- необеспечение доступа представителю сетевой организации к принадлежащим потребителю энергопринимающим устройствам;</w:t>
      </w:r>
    </w:p>
    <w:p w14:paraId="53EA9D0E" w14:textId="223083DF" w:rsidR="002F44D4" w:rsidRPr="006B4BA9" w:rsidRDefault="002F44D4" w:rsidP="0009293F">
      <w:pPr>
        <w:spacing w:after="120"/>
        <w:jc w:val="both"/>
        <w:rPr>
          <w:rFonts w:ascii="Arial" w:hAnsi="Arial" w:cs="Arial"/>
        </w:rPr>
      </w:pPr>
      <w:r w:rsidRPr="006B4BA9">
        <w:rPr>
          <w:rFonts w:ascii="Arial" w:hAnsi="Arial" w:cs="Arial"/>
        </w:rPr>
        <w:t>- нарушение требований о составлении актов согласования технологической и (или) аварийной брони;</w:t>
      </w:r>
    </w:p>
    <w:p w14:paraId="6A9810E7" w14:textId="38FCEFC4" w:rsidR="002F44D4" w:rsidRPr="006B4BA9" w:rsidRDefault="002F44D4" w:rsidP="0009293F">
      <w:pPr>
        <w:spacing w:after="120"/>
        <w:jc w:val="both"/>
        <w:rPr>
          <w:rFonts w:ascii="Arial" w:hAnsi="Arial" w:cs="Arial"/>
        </w:rPr>
      </w:pPr>
      <w:r w:rsidRPr="006B4BA9">
        <w:rPr>
          <w:rFonts w:ascii="Arial" w:hAnsi="Arial" w:cs="Arial"/>
        </w:rPr>
        <w:t>- невыполнение мероприятий, обеспечивающих готовность к введению полного ограничения режима потребления электрической энергии.</w:t>
      </w:r>
    </w:p>
    <w:p w14:paraId="3A379FC3" w14:textId="77777777" w:rsidR="002F44D4" w:rsidRPr="006B4BA9" w:rsidRDefault="002F44D4" w:rsidP="009A1716">
      <w:pPr>
        <w:spacing w:after="0"/>
        <w:ind w:firstLine="540"/>
        <w:jc w:val="both"/>
        <w:rPr>
          <w:rFonts w:ascii="Arial" w:hAnsi="Arial" w:cs="Arial"/>
        </w:rPr>
      </w:pPr>
    </w:p>
    <w:sectPr w:rsidR="002F44D4" w:rsidRPr="006B4BA9" w:rsidSect="003D635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FC9"/>
    <w:rsid w:val="00007F95"/>
    <w:rsid w:val="00010C43"/>
    <w:rsid w:val="0005302D"/>
    <w:rsid w:val="00057394"/>
    <w:rsid w:val="00080B8F"/>
    <w:rsid w:val="0009293F"/>
    <w:rsid w:val="000A1F17"/>
    <w:rsid w:val="001C29AD"/>
    <w:rsid w:val="00244F59"/>
    <w:rsid w:val="00290D12"/>
    <w:rsid w:val="0029151F"/>
    <w:rsid w:val="002920C7"/>
    <w:rsid w:val="002932B8"/>
    <w:rsid w:val="002A4CF3"/>
    <w:rsid w:val="002D79CF"/>
    <w:rsid w:val="002F44D4"/>
    <w:rsid w:val="00370C83"/>
    <w:rsid w:val="003717A2"/>
    <w:rsid w:val="00387720"/>
    <w:rsid w:val="003A3FFB"/>
    <w:rsid w:val="003D635C"/>
    <w:rsid w:val="003F3297"/>
    <w:rsid w:val="00427764"/>
    <w:rsid w:val="00465ED2"/>
    <w:rsid w:val="004729F7"/>
    <w:rsid w:val="00491F8B"/>
    <w:rsid w:val="0053168B"/>
    <w:rsid w:val="00551CB5"/>
    <w:rsid w:val="005A5E56"/>
    <w:rsid w:val="005B089F"/>
    <w:rsid w:val="005D584C"/>
    <w:rsid w:val="00600E03"/>
    <w:rsid w:val="00661D6B"/>
    <w:rsid w:val="006B4BA9"/>
    <w:rsid w:val="006D1697"/>
    <w:rsid w:val="006F185A"/>
    <w:rsid w:val="00704512"/>
    <w:rsid w:val="0073529D"/>
    <w:rsid w:val="00736495"/>
    <w:rsid w:val="007B2902"/>
    <w:rsid w:val="007B3183"/>
    <w:rsid w:val="00882807"/>
    <w:rsid w:val="0095129C"/>
    <w:rsid w:val="0096196F"/>
    <w:rsid w:val="00995AAB"/>
    <w:rsid w:val="009A1716"/>
    <w:rsid w:val="009B6029"/>
    <w:rsid w:val="009E440F"/>
    <w:rsid w:val="00A12C5D"/>
    <w:rsid w:val="00A27758"/>
    <w:rsid w:val="00A876CB"/>
    <w:rsid w:val="00AD72E4"/>
    <w:rsid w:val="00BD65B4"/>
    <w:rsid w:val="00BF57F2"/>
    <w:rsid w:val="00D065CA"/>
    <w:rsid w:val="00D12618"/>
    <w:rsid w:val="00D44133"/>
    <w:rsid w:val="00D54E24"/>
    <w:rsid w:val="00D8620A"/>
    <w:rsid w:val="00E42B8D"/>
    <w:rsid w:val="00E54FC9"/>
    <w:rsid w:val="00EB34F5"/>
    <w:rsid w:val="00F10645"/>
    <w:rsid w:val="00F66E3A"/>
    <w:rsid w:val="00F97E6B"/>
    <w:rsid w:val="00FC6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8AC8"/>
  <w15:chartTrackingRefBased/>
  <w15:docId w15:val="{2CAA128A-C5A0-4B43-B9C6-BBE407B1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739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57394"/>
    <w:rPr>
      <w:rFonts w:ascii="Segoe UI" w:hAnsi="Segoe UI" w:cs="Segoe UI"/>
      <w:sz w:val="18"/>
      <w:szCs w:val="18"/>
    </w:rPr>
  </w:style>
  <w:style w:type="paragraph" w:styleId="a5">
    <w:name w:val="List Paragraph"/>
    <w:basedOn w:val="a"/>
    <w:uiPriority w:val="34"/>
    <w:qFormat/>
    <w:rsid w:val="00465ED2"/>
    <w:pPr>
      <w:ind w:left="720"/>
      <w:contextualSpacing/>
    </w:pPr>
  </w:style>
  <w:style w:type="character" w:styleId="a6">
    <w:name w:val="annotation reference"/>
    <w:basedOn w:val="a0"/>
    <w:uiPriority w:val="99"/>
    <w:semiHidden/>
    <w:unhideWhenUsed/>
    <w:rsid w:val="00290D12"/>
    <w:rPr>
      <w:sz w:val="16"/>
      <w:szCs w:val="16"/>
    </w:rPr>
  </w:style>
  <w:style w:type="paragraph" w:styleId="a7">
    <w:name w:val="annotation text"/>
    <w:basedOn w:val="a"/>
    <w:link w:val="a8"/>
    <w:uiPriority w:val="99"/>
    <w:semiHidden/>
    <w:unhideWhenUsed/>
    <w:rsid w:val="00290D12"/>
    <w:pPr>
      <w:spacing w:line="240" w:lineRule="auto"/>
    </w:pPr>
    <w:rPr>
      <w:sz w:val="20"/>
      <w:szCs w:val="20"/>
    </w:rPr>
  </w:style>
  <w:style w:type="character" w:customStyle="1" w:styleId="a8">
    <w:name w:val="Текст примечания Знак"/>
    <w:basedOn w:val="a0"/>
    <w:link w:val="a7"/>
    <w:uiPriority w:val="99"/>
    <w:semiHidden/>
    <w:rsid w:val="00290D12"/>
    <w:rPr>
      <w:sz w:val="20"/>
      <w:szCs w:val="20"/>
    </w:rPr>
  </w:style>
  <w:style w:type="paragraph" w:styleId="a9">
    <w:name w:val="annotation subject"/>
    <w:basedOn w:val="a7"/>
    <w:next w:val="a7"/>
    <w:link w:val="aa"/>
    <w:uiPriority w:val="99"/>
    <w:semiHidden/>
    <w:unhideWhenUsed/>
    <w:rsid w:val="00290D12"/>
    <w:rPr>
      <w:b/>
      <w:bCs/>
    </w:rPr>
  </w:style>
  <w:style w:type="character" w:customStyle="1" w:styleId="aa">
    <w:name w:val="Тема примечания Знак"/>
    <w:basedOn w:val="a8"/>
    <w:link w:val="a9"/>
    <w:uiPriority w:val="99"/>
    <w:semiHidden/>
    <w:rsid w:val="00290D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9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953</Words>
  <Characters>5435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Иванович Шпак</dc:creator>
  <cp:keywords/>
  <dc:description/>
  <cp:lastModifiedBy>Евгений Иванович Шпак</cp:lastModifiedBy>
  <cp:revision>8</cp:revision>
  <cp:lastPrinted>2020-12-17T12:14:00Z</cp:lastPrinted>
  <dcterms:created xsi:type="dcterms:W3CDTF">2021-09-07T13:04:00Z</dcterms:created>
  <dcterms:modified xsi:type="dcterms:W3CDTF">2022-03-18T12:30:00Z</dcterms:modified>
</cp:coreProperties>
</file>